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D8D5C7" w14:textId="41655B00" w:rsidR="007D3518" w:rsidRPr="000F0BDF" w:rsidRDefault="007D3518" w:rsidP="007D3518">
      <w:pPr>
        <w:jc w:val="center"/>
        <w:rPr>
          <w:rFonts w:ascii="Calibri" w:eastAsia="Calibri" w:hAnsi="Calibri" w:cs="Times New Roman"/>
          <w:b/>
        </w:rPr>
      </w:pPr>
      <w:r w:rsidRPr="000F0BDF">
        <w:rPr>
          <w:rFonts w:ascii="Calibri" w:eastAsia="Calibri" w:hAnsi="Calibri" w:cs="Times New Roman"/>
          <w:b/>
        </w:rPr>
        <w:t>KLAUZULA INFORMACYJNA</w:t>
      </w:r>
      <w:r w:rsidR="008B793B" w:rsidRPr="000F0BDF">
        <w:rPr>
          <w:rFonts w:ascii="Calibri" w:eastAsia="Calibri" w:hAnsi="Calibri" w:cs="Times New Roman"/>
          <w:b/>
        </w:rPr>
        <w:t xml:space="preserve"> O PRZETWARZANIU DANYCH OSOBOWYCH – WIZERUNEK </w:t>
      </w:r>
    </w:p>
    <w:p w14:paraId="448E08F0" w14:textId="77777777" w:rsidR="007D3518" w:rsidRPr="000F0BDF" w:rsidRDefault="007D3518" w:rsidP="007D3518">
      <w:pPr>
        <w:spacing w:after="0"/>
        <w:jc w:val="both"/>
        <w:rPr>
          <w:rFonts w:ascii="Calibri" w:eastAsia="Calibri" w:hAnsi="Calibri" w:cs="Times New Roman"/>
          <w:b/>
        </w:rPr>
      </w:pPr>
      <w:r w:rsidRPr="000F0BDF">
        <w:rPr>
          <w:rFonts w:ascii="Calibri" w:eastAsia="Calibri" w:hAnsi="Calibri" w:cs="Times New Roman"/>
          <w:b/>
        </w:rPr>
        <w:t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 RODO, publ. Dz. Urz. UE L Nr 119, s. 1 informujemy, iż:</w:t>
      </w:r>
    </w:p>
    <w:p w14:paraId="17F9AA45" w14:textId="77777777" w:rsidR="007D3518" w:rsidRPr="000F0BDF" w:rsidRDefault="007D3518" w:rsidP="008B793B">
      <w:pPr>
        <w:spacing w:line="360" w:lineRule="auto"/>
        <w:contextualSpacing/>
        <w:jc w:val="both"/>
        <w:rPr>
          <w:rFonts w:ascii="Calibri" w:eastAsia="Calibri" w:hAnsi="Calibri" w:cs="Times New Roman"/>
        </w:rPr>
      </w:pPr>
    </w:p>
    <w:p w14:paraId="598A81E8" w14:textId="36398E24" w:rsidR="007D3518" w:rsidRPr="000F0BDF" w:rsidRDefault="007D3518" w:rsidP="000F0BD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Calibri" w:hAnsi="Calibri" w:cs="Calibri"/>
        </w:rPr>
      </w:pPr>
      <w:r w:rsidRPr="000F0BDF">
        <w:rPr>
          <w:rFonts w:ascii="Calibri" w:eastAsia="Calibri" w:hAnsi="Calibri" w:cs="Times New Roman"/>
        </w:rPr>
        <w:t>Administratorem Pani/Pana danych osobowych jest</w:t>
      </w:r>
      <w:r w:rsidRPr="000F0BDF">
        <w:t xml:space="preserve"> </w:t>
      </w:r>
      <w:r w:rsidR="000F0BDF" w:rsidRPr="000F0BDF">
        <w:rPr>
          <w:rFonts w:ascii="Calibri" w:hAnsi="Calibri" w:cs="Calibri"/>
        </w:rPr>
        <w:t>Szkoła Polska im Marii Skłodowskiej Curie przy Ambasadzie RP w Zagrzebiu.</w:t>
      </w:r>
    </w:p>
    <w:p w14:paraId="5F4072B8" w14:textId="6EF774DA" w:rsidR="007D3518" w:rsidRPr="000F0BDF" w:rsidRDefault="007D3518" w:rsidP="008B793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alibri" w:eastAsia="Calibri" w:hAnsi="Calibri" w:cs="Times New Roman"/>
        </w:rPr>
      </w:pPr>
      <w:r w:rsidRPr="000F0BDF">
        <w:rPr>
          <w:rFonts w:ascii="Calibri" w:eastAsia="Calibri" w:hAnsi="Calibri" w:cs="Times New Roman"/>
        </w:rPr>
        <w:t xml:space="preserve">We wszelkich sprawach związanych z przetwarzaniem Pani/Pana danych osobowych przez Administratora może Pani/Pan skontaktować się z nami za pośrednictwem poczty elektronicznej </w:t>
      </w:r>
      <w:hyperlink r:id="rId6" w:history="1">
        <w:r w:rsidR="000F0BDF" w:rsidRPr="000F0BDF">
          <w:rPr>
            <w:rStyle w:val="Hyperlink"/>
            <w:rFonts w:ascii="Calibri" w:eastAsia="Calibri" w:hAnsi="Calibri" w:cs="Times New Roman"/>
          </w:rPr>
          <w:t>zagrzeb@orpeg.pl</w:t>
        </w:r>
      </w:hyperlink>
      <w:r w:rsidR="000F0BDF" w:rsidRPr="000F0BDF">
        <w:rPr>
          <w:rFonts w:ascii="Calibri" w:eastAsia="Calibri" w:hAnsi="Calibri" w:cs="Times New Roman"/>
        </w:rPr>
        <w:t xml:space="preserve"> </w:t>
      </w:r>
      <w:r w:rsidRPr="000F0BDF">
        <w:rPr>
          <w:rFonts w:ascii="Calibri" w:eastAsia="Calibri" w:hAnsi="Calibri" w:cs="Times New Roman"/>
        </w:rPr>
        <w:t>.lub za pośrednictwem poczty tradycyjnej.</w:t>
      </w:r>
    </w:p>
    <w:p w14:paraId="7A7791AD" w14:textId="68D8E57D" w:rsidR="007D3518" w:rsidRPr="000F0BDF" w:rsidRDefault="007D3518" w:rsidP="008B793B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="Times New Roman" w:cs="Times New Roman"/>
          <w:color w:val="000000" w:themeColor="text1"/>
          <w:lang w:eastAsia="pl-PL" w:bidi="hi-IN"/>
        </w:rPr>
      </w:pPr>
      <w:r w:rsidRPr="000F0BDF">
        <w:rPr>
          <w:rFonts w:eastAsia="Times New Roman" w:cs="Times New Roman"/>
          <w:color w:val="000000" w:themeColor="text1"/>
          <w:lang w:eastAsia="pl-PL" w:bidi="hi-IN"/>
        </w:rPr>
        <w:t>Dane osobowe dziecka przetwarzane będą w celach promocyjno-marketingowych szkoły, w tym publikacji na: stronie internetowej szkoły, stronie internetowej Ośrodka  Rozwoju Polskiej Edukacji za Granicą oraz prowadzonych przez te jednostki strony serwisów społecznościowych na podstawie art. 6 ust 1 lit a RODO.</w:t>
      </w:r>
    </w:p>
    <w:p w14:paraId="6736EB80" w14:textId="2AFBE6FB" w:rsidR="007D3518" w:rsidRPr="000F0BDF" w:rsidRDefault="007D3518" w:rsidP="008B793B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="Times New Roman" w:cs="Times New Roman"/>
          <w:color w:val="000000" w:themeColor="text1"/>
          <w:lang w:eastAsia="pl-PL" w:bidi="hi-IN"/>
        </w:rPr>
      </w:pPr>
      <w:r w:rsidRPr="000F0BDF">
        <w:rPr>
          <w:rFonts w:eastAsia="Times New Roman" w:cs="Times New Roman"/>
          <w:color w:val="000000" w:themeColor="text1"/>
          <w:lang w:eastAsia="pl-PL" w:bidi="hi-IN"/>
        </w:rPr>
        <w:t xml:space="preserve">Dane osobowe przetwarzane będą najpóźniej do momentu cofnięcia zgody na ich przetwarzanie. </w:t>
      </w:r>
    </w:p>
    <w:p w14:paraId="232833A8" w14:textId="3823C3DE" w:rsidR="007D3518" w:rsidRPr="000F0BDF" w:rsidRDefault="007D3518" w:rsidP="008B793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alibri" w:eastAsia="Calibri" w:hAnsi="Calibri" w:cs="Times New Roman"/>
        </w:rPr>
      </w:pPr>
      <w:r w:rsidRPr="000F0BDF">
        <w:rPr>
          <w:rFonts w:eastAsia="Times New Roman" w:cs="Times New Roman"/>
          <w:color w:val="000000" w:themeColor="text1"/>
          <w:lang w:eastAsia="pl-PL" w:bidi="hi-IN"/>
        </w:rPr>
        <w:t xml:space="preserve">Pani/Pana dane mogą być przetwarzane także w celu dochodzenia lub obrony przed ewentualnymi roszczeniami oraz/lub ze względów bezpieczeństwa na podstawie art. 6 ust 1 lit f RODO przez okres niezbędny do zrealizowania tego celu, maksymalnie do momentu przedawnienia roszczeń. </w:t>
      </w:r>
    </w:p>
    <w:p w14:paraId="6F56557F" w14:textId="1921289B" w:rsidR="007D3518" w:rsidRPr="000F0BDF" w:rsidRDefault="007D3518" w:rsidP="008B793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alibri" w:eastAsia="Calibri" w:hAnsi="Calibri" w:cs="Times New Roman"/>
        </w:rPr>
      </w:pPr>
      <w:r w:rsidRPr="000F0BDF">
        <w:rPr>
          <w:rFonts w:eastAsiaTheme="minorEastAsia"/>
          <w:color w:val="000000" w:themeColor="text1"/>
          <w:lang w:eastAsia="zh-CN" w:bidi="hi-IN"/>
        </w:rPr>
        <w:t xml:space="preserve">Pani/Pana dane osobowe\dane osobowe dziecka będą udostępniane innym odbiorcom, w tym: </w:t>
      </w:r>
      <w:r w:rsidRPr="000F0BDF">
        <w:rPr>
          <w:rFonts w:eastAsiaTheme="minorEastAsia" w:cs="Times New Roman"/>
          <w:color w:val="000000" w:themeColor="text1"/>
          <w:lang w:eastAsia="pl-PL" w:bidi="hi-IN"/>
        </w:rPr>
        <w:t>oglądającym naszą witrynę internetową; osobom, które przy świadczeniu na naszą rzecz usług związanych ze wsparciem technicznym w/w stron internetowych mogą potencjalnie uzyskać dostęp do danych osobowych;</w:t>
      </w:r>
      <w:r w:rsidRPr="000F0BDF">
        <w:rPr>
          <w:rFonts w:ascii="Calibri" w:eastAsia="Calibri" w:hAnsi="Calibri" w:cs="Times New Roman"/>
        </w:rPr>
        <w:t xml:space="preserve"> f</w:t>
      </w:r>
      <w:r w:rsidRPr="000F0BDF">
        <w:rPr>
          <w:rFonts w:eastAsia="Times New Roman" w:cs="Times New Roman"/>
          <w:color w:val="000000" w:themeColor="text1"/>
          <w:lang w:eastAsia="pl-PL" w:bidi="hi-IN"/>
        </w:rPr>
        <w:t xml:space="preserve">irmom informatycznym i firmom zapewniających wsparcie i zarządzanie infrastruktury IT, systemów; </w:t>
      </w:r>
      <w:r w:rsidRPr="000F0BDF">
        <w:rPr>
          <w:rFonts w:ascii="Calibri" w:eastAsia="Calibri" w:hAnsi="Calibri" w:cs="Times New Roman"/>
        </w:rPr>
        <w:t>f</w:t>
      </w:r>
      <w:r w:rsidRPr="000F0BDF">
        <w:rPr>
          <w:rFonts w:eastAsia="Times New Roman" w:cs="Times New Roman"/>
          <w:color w:val="000000" w:themeColor="text1"/>
          <w:lang w:eastAsia="pl-PL" w:bidi="hi-IN"/>
        </w:rPr>
        <w:t xml:space="preserve">irmom doradczym zakresu ochrony danych osobowych, innym podmiotom, z którymi zawarliśmy stosowną umowę powierzenia przetwarzania danych osobowych, </w:t>
      </w:r>
      <w:r w:rsidRPr="000F0BDF">
        <w:rPr>
          <w:rFonts w:ascii="Calibri" w:eastAsia="Calibri" w:hAnsi="Calibri" w:cs="Times New Roman"/>
        </w:rPr>
        <w:t>p</w:t>
      </w:r>
      <w:r w:rsidRPr="000F0BDF">
        <w:rPr>
          <w:rFonts w:eastAsia="Times New Roman" w:cs="Times New Roman"/>
          <w:color w:val="000000" w:themeColor="text1"/>
          <w:lang w:eastAsia="pl-PL" w:bidi="hi-IN"/>
        </w:rPr>
        <w:t>odmiotom uprawnionym na mocy przepisów prawa.</w:t>
      </w:r>
    </w:p>
    <w:p w14:paraId="46182726" w14:textId="21FC953A" w:rsidR="007D3518" w:rsidRPr="000F0BDF" w:rsidRDefault="007D3518" w:rsidP="008B793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cs="Calibri"/>
          <w:color w:val="000000" w:themeColor="text1"/>
        </w:rPr>
      </w:pPr>
      <w:r w:rsidRPr="000F0BDF">
        <w:rPr>
          <w:rFonts w:cs="Calibri"/>
          <w:color w:val="000000" w:themeColor="text1"/>
        </w:rPr>
        <w:t xml:space="preserve">Podanie danych osobowych jest dobrowolne. W każdej chwili może Pani/Pan wycofać zgodę na przetwarzanie danych osobowych. Wycofanie zgody nie wpływa na zgodność z prawem przetwarzania, którego dokonano na podstawie zgody przed jej wycofaniem. </w:t>
      </w:r>
    </w:p>
    <w:p w14:paraId="7BA49E3E" w14:textId="080DC593" w:rsidR="007D3518" w:rsidRPr="000F0BDF" w:rsidRDefault="007D3518" w:rsidP="008B793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eastAsiaTheme="minorEastAsia" w:cs="Calibri"/>
          <w:color w:val="000000" w:themeColor="text1"/>
          <w:lang w:eastAsia="zh-CN" w:bidi="hi-IN"/>
        </w:rPr>
      </w:pPr>
      <w:r w:rsidRPr="000F0BDF">
        <w:rPr>
          <w:rFonts w:eastAsiaTheme="minorEastAsia"/>
          <w:color w:val="000000" w:themeColor="text1"/>
          <w:lang w:eastAsia="zh-CN" w:bidi="hi-IN"/>
        </w:rPr>
        <w:t xml:space="preserve">Posiada Pani/Pan prawo do dostępu do danych </w:t>
      </w:r>
      <w:r w:rsidRPr="000F0BDF">
        <w:rPr>
          <w:rFonts w:eastAsiaTheme="minorEastAsia" w:cs="Calibri"/>
          <w:color w:val="000000" w:themeColor="text1"/>
          <w:lang w:eastAsia="zh-CN" w:bidi="hi-IN"/>
        </w:rPr>
        <w:t xml:space="preserve">osobowych, ich sprostowania, usunięcia, ograniczenia przetwarzania, przenoszenia oraz wniesienia sprzeciwu wobec przewarzania danych osobowych. </w:t>
      </w:r>
    </w:p>
    <w:p w14:paraId="055EBD3C" w14:textId="12C3129A" w:rsidR="007D3518" w:rsidRPr="000F0BDF" w:rsidRDefault="007D3518" w:rsidP="008B793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eastAsiaTheme="minorEastAsia"/>
          <w:color w:val="000000" w:themeColor="text1"/>
          <w:lang w:eastAsia="zh-CN" w:bidi="hi-IN"/>
        </w:rPr>
      </w:pPr>
      <w:r w:rsidRPr="000F0BDF">
        <w:rPr>
          <w:rFonts w:eastAsia="Times New Roman" w:cs="Times New Roman"/>
          <w:color w:val="000000" w:themeColor="text1"/>
          <w:lang w:eastAsia="pl-PL" w:bidi="hi-IN"/>
        </w:rPr>
        <w:lastRenderedPageBreak/>
        <w:t>W</w:t>
      </w:r>
      <w:r w:rsidRPr="000F0BDF">
        <w:rPr>
          <w:rFonts w:eastAsiaTheme="minorEastAsia"/>
          <w:color w:val="000000" w:themeColor="text1"/>
          <w:lang w:eastAsia="zh-CN" w:bidi="hi-IN"/>
        </w:rPr>
        <w:t xml:space="preserve"> celu wykonania powyższych uprawnień należy skontaktować się z nami poprzez e-mail na adres wskazany powyżej.  </w:t>
      </w:r>
    </w:p>
    <w:p w14:paraId="5452964F" w14:textId="6FF2895D" w:rsidR="007D3518" w:rsidRPr="000F0BDF" w:rsidRDefault="008B793B" w:rsidP="008B793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cs="Calibri"/>
          <w:color w:val="000000" w:themeColor="text1"/>
        </w:rPr>
      </w:pPr>
      <w:r w:rsidRPr="000F0BDF">
        <w:rPr>
          <w:rFonts w:eastAsiaTheme="minorEastAsia"/>
          <w:color w:val="000000" w:themeColor="text1"/>
          <w:lang w:eastAsia="zh-CN" w:bidi="hi-IN"/>
        </w:rPr>
        <w:t xml:space="preserve"> </w:t>
      </w:r>
      <w:r w:rsidR="007D3518" w:rsidRPr="000F0BDF">
        <w:rPr>
          <w:rFonts w:eastAsiaTheme="minorEastAsia"/>
          <w:color w:val="000000" w:themeColor="text1"/>
          <w:lang w:eastAsia="zh-CN" w:bidi="hi-IN"/>
        </w:rPr>
        <w:t xml:space="preserve">Ponadto przysługuje Pani\Panu prawo wniesienia skargi do organu nadzorczego. </w:t>
      </w:r>
    </w:p>
    <w:p w14:paraId="384A4DB7" w14:textId="48B37AE2" w:rsidR="007D3518" w:rsidRPr="000F0BDF" w:rsidRDefault="007D3518" w:rsidP="008B793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eastAsiaTheme="minorEastAsia"/>
          <w:color w:val="000000" w:themeColor="text1"/>
          <w:lang w:bidi="hi-IN"/>
        </w:rPr>
      </w:pPr>
      <w:r w:rsidRPr="000F0BDF">
        <w:rPr>
          <w:rFonts w:eastAsiaTheme="minorEastAsia"/>
          <w:color w:val="000000" w:themeColor="text1"/>
          <w:lang w:eastAsia="zh-CN" w:bidi="hi-IN"/>
        </w:rPr>
        <w:t>Administrator nie będzie dokonywał czynności z zakresu zautomatyzowanego podejmowania decyzji, w tym profilowania.</w:t>
      </w:r>
    </w:p>
    <w:p w14:paraId="15943355" w14:textId="34F6809E" w:rsidR="007D3518" w:rsidRPr="000F0BDF" w:rsidRDefault="007D3518" w:rsidP="008B793B">
      <w:pPr>
        <w:pStyle w:val="ListParagraph"/>
        <w:numPr>
          <w:ilvl w:val="0"/>
          <w:numId w:val="1"/>
        </w:numPr>
        <w:spacing w:after="200" w:line="360" w:lineRule="auto"/>
        <w:jc w:val="both"/>
        <w:rPr>
          <w:rFonts w:cs="Times New Roman"/>
          <w:color w:val="000000" w:themeColor="text1"/>
        </w:rPr>
      </w:pPr>
      <w:r w:rsidRPr="000F0BDF">
        <w:rPr>
          <w:rFonts w:cs="Times New Roman"/>
          <w:color w:val="000000" w:themeColor="text1"/>
        </w:rPr>
        <w:t>Administrator może zlecać wykonanie niektórych usług podmiotom mającym siedzibę poza Europejskim Obszarem Gospodarczym (w „państwie trzecim”). W takich przypadkach dane są przekazywane do państwa trzeciego na podstawie decyzji Komisji Europejskiej stwierdzającej odpowiedni stopień ochrony, a w przypadku braku jego stwierdzenia, zgodnie z wymogami prawnymi, stosowane są odpowiednie zabezpieczenia w celu stworzenia właściwego poziomu ochrony danych (w szczególności standardowe klauzule umowne UE). W każdej chwili ma Pani/Pan możliwość zażądania dalszych informacji i otrzymania kopii odpowiednich zabezpieczeń.</w:t>
      </w:r>
    </w:p>
    <w:p w14:paraId="71821326" w14:textId="77777777" w:rsidR="007D3518" w:rsidRPr="000F0BDF" w:rsidRDefault="007D3518" w:rsidP="007D3518">
      <w:pPr>
        <w:spacing w:after="200" w:line="276" w:lineRule="auto"/>
        <w:ind w:left="851" w:hanging="142"/>
        <w:jc w:val="both"/>
        <w:rPr>
          <w:rFonts w:cs="Times New Roman"/>
          <w:color w:val="000000" w:themeColor="text1"/>
        </w:rPr>
      </w:pPr>
      <w:bookmarkStart w:id="0" w:name="_GoBack"/>
      <w:bookmarkEnd w:id="0"/>
    </w:p>
    <w:p w14:paraId="26259FC1" w14:textId="77777777" w:rsidR="007D3518" w:rsidRPr="000F0BDF" w:rsidRDefault="007D3518" w:rsidP="007D3518">
      <w:pPr>
        <w:ind w:left="426"/>
        <w:contextualSpacing/>
        <w:jc w:val="both"/>
        <w:rPr>
          <w:rFonts w:ascii="Calibri" w:eastAsia="Calibri" w:hAnsi="Calibri" w:cs="Times New Roman"/>
        </w:rPr>
      </w:pPr>
    </w:p>
    <w:p w14:paraId="0C6E67D6" w14:textId="77777777" w:rsidR="007D3518" w:rsidRPr="000F0BDF" w:rsidRDefault="007D3518" w:rsidP="007D3518">
      <w:pPr>
        <w:rPr>
          <w:color w:val="000000" w:themeColor="text1"/>
          <w:u w:val="single"/>
        </w:rPr>
      </w:pPr>
    </w:p>
    <w:p w14:paraId="69083DC5" w14:textId="77777777" w:rsidR="0040146B" w:rsidRPr="000F0BDF" w:rsidRDefault="0040146B"/>
    <w:sectPr w:rsidR="0040146B" w:rsidRPr="000F0B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BC295A"/>
    <w:multiLevelType w:val="hybridMultilevel"/>
    <w:tmpl w:val="2A7C5C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2159C8"/>
    <w:multiLevelType w:val="multilevel"/>
    <w:tmpl w:val="E4DEDF80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77F"/>
    <w:rsid w:val="000F0BDF"/>
    <w:rsid w:val="0035577F"/>
    <w:rsid w:val="0040146B"/>
    <w:rsid w:val="007D3518"/>
    <w:rsid w:val="008B7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D87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35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8B793B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qFormat/>
    <w:locked/>
    <w:rsid w:val="000F0BDF"/>
  </w:style>
  <w:style w:type="character" w:styleId="Hyperlink">
    <w:name w:val="Hyperlink"/>
    <w:basedOn w:val="DefaultParagraphFont"/>
    <w:uiPriority w:val="99"/>
    <w:unhideWhenUsed/>
    <w:rsid w:val="000F0BD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35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8B793B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qFormat/>
    <w:locked/>
    <w:rsid w:val="000F0BDF"/>
  </w:style>
  <w:style w:type="character" w:styleId="Hyperlink">
    <w:name w:val="Hyperlink"/>
    <w:basedOn w:val="DefaultParagraphFont"/>
    <w:uiPriority w:val="99"/>
    <w:unhideWhenUsed/>
    <w:rsid w:val="000F0BD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grzeb@orpeg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Jędruchniewicz</dc:creator>
  <cp:lastModifiedBy>korisnik</cp:lastModifiedBy>
  <cp:revision>2</cp:revision>
  <dcterms:created xsi:type="dcterms:W3CDTF">2023-02-21T12:49:00Z</dcterms:created>
  <dcterms:modified xsi:type="dcterms:W3CDTF">2023-02-21T12:49:00Z</dcterms:modified>
</cp:coreProperties>
</file>